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BEFORE THE SURFACE TRANSPORTATION BOARD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FINANCE DOCKET NO. 36873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UNION PACIFIC CORPORATION AND UNION PACIFIC RAILROAD COMPANY —CONTROL— NORFOLK SOUTHERN CORPORATION AND NORFOLK SOUTHERN RAILWAY COMPANY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NOTICE OF INTENT TO PARTICIPATE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highlight w:val="yellow"/>
          <w:rtl w:val="0"/>
        </w:rPr>
        <w:t xml:space="preserve">[FULL NAME]</w:t>
      </w:r>
      <w:r w:rsidDel="00000000" w:rsidR="00000000" w:rsidRPr="00000000">
        <w:rPr>
          <w:rtl w:val="0"/>
        </w:rPr>
        <w:t xml:space="preserve">, a resident of</w:t>
      </w:r>
      <w:r w:rsidDel="00000000" w:rsidR="00000000" w:rsidRPr="00000000">
        <w:rPr>
          <w:highlight w:val="yellow"/>
          <w:rtl w:val="0"/>
        </w:rPr>
        <w:t xml:space="preserve"> [NEIGHBORHOOD]</w:t>
      </w:r>
      <w:r w:rsidDel="00000000" w:rsidR="00000000" w:rsidRPr="00000000">
        <w:rPr>
          <w:rtl w:val="0"/>
        </w:rPr>
        <w:t xml:space="preserve">, Houston, Texas, hereby gives notice of intent to participate in this proceeding as a Party of Record.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a community member directly impacted by rail operations in Houston's East End and have a substantial interest in the outcome of this proceeding.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Respectfully submitted,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highlight w:val="yellow"/>
        </w:rPr>
      </w:pPr>
      <w:r w:rsidDel="00000000" w:rsidR="00000000" w:rsidRPr="00000000">
        <w:rPr>
          <w:rtl w:val="0"/>
        </w:rPr>
        <w:t xml:space="preserve">/s/ </w:t>
      </w:r>
      <w:r w:rsidDel="00000000" w:rsidR="00000000" w:rsidRPr="00000000">
        <w:rPr>
          <w:highlight w:val="yellow"/>
          <w:rtl w:val="0"/>
        </w:rPr>
        <w:t xml:space="preserve">[Your Signature]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[FULL NAME] [STREET ADDRESS] [CITY, STATE, ZIP] [EMAIL ADDRESS] [PHONE NUMBER — optional]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highlight w:val="yellow"/>
        </w:rPr>
      </w:pPr>
      <w:r w:rsidDel="00000000" w:rsidR="00000000" w:rsidRPr="00000000">
        <w:rPr>
          <w:rtl w:val="0"/>
        </w:rPr>
        <w:t xml:space="preserve">Dated: </w:t>
      </w:r>
      <w:r w:rsidDel="00000000" w:rsidR="00000000" w:rsidRPr="00000000">
        <w:rPr>
          <w:highlight w:val="yellow"/>
          <w:rtl w:val="0"/>
        </w:rPr>
        <w:t xml:space="preserve">[INSERT DATE]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